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0C625D" w:rsidP="0076542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11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96D51" w:rsidRDefault="00674287" w:rsidP="00674287">
            <w:pPr>
              <w:rPr>
                <w:rFonts w:cs="Times New Roman"/>
                <w:sz w:val="20"/>
                <w:szCs w:val="20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FC6A3C" w:rsidP="00C921AC">
            <w:pPr>
              <w:ind w:firstLine="1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А.И. </w:t>
            </w:r>
            <w:proofErr w:type="spellStart"/>
            <w:r>
              <w:rPr>
                <w:szCs w:val="28"/>
              </w:rPr>
              <w:t>Степовской</w:t>
            </w:r>
            <w:proofErr w:type="spellEnd"/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D36BF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</w:t>
            </w:r>
            <w:r w:rsidR="00D36BFD">
              <w:rPr>
                <w:rFonts w:cs="Times New Roman"/>
                <w:sz w:val="26"/>
                <w:szCs w:val="26"/>
              </w:rPr>
              <w:t xml:space="preserve">   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D46F4" w:rsidRPr="00896D51" w:rsidRDefault="009D46F4" w:rsidP="00D270CA">
      <w:pPr>
        <w:pStyle w:val="a5"/>
        <w:widowControl w:val="0"/>
        <w:jc w:val="left"/>
        <w:rPr>
          <w:color w:val="auto"/>
          <w:sz w:val="20"/>
          <w:szCs w:val="20"/>
        </w:rPr>
      </w:pP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FC6A3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C921A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№1</w:t>
      </w:r>
    </w:p>
    <w:p w:rsidR="0000649A" w:rsidRPr="00C921AC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C921AC" w:rsidRPr="00C921AC">
        <w:rPr>
          <w:rFonts w:cs="Times New Roman"/>
          <w:b/>
          <w:sz w:val="26"/>
          <w:szCs w:val="26"/>
        </w:rPr>
        <w:t>11</w:t>
      </w:r>
    </w:p>
    <w:p w:rsidR="0000649A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по Санкт-Петербургу</w:t>
      </w:r>
    </w:p>
    <w:p w:rsidR="000C2E02" w:rsidRPr="00C921AC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C92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21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001"/>
      <w:r w:rsidRPr="00FC6A3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</w:t>
      </w:r>
      <w:r w:rsidRPr="00C921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11 по Санкт-Петербургу</w:t>
      </w:r>
      <w:r w:rsidRPr="00FC6A3C">
        <w:rPr>
          <w:rFonts w:ascii="Times New Roman" w:hAnsi="Times New Roman" w:cs="Times New Roman"/>
          <w:sz w:val="26"/>
          <w:szCs w:val="26"/>
        </w:rPr>
        <w:t xml:space="preserve"> (далее –</w:t>
      </w:r>
      <w:bookmarkStart w:id="1" w:name="_GoBack"/>
      <w:bookmarkEnd w:id="1"/>
      <w:r w:rsidRPr="00FC6A3C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11-3-3-09</w:t>
      </w:r>
      <w:r w:rsidR="007F388C">
        <w:rPr>
          <w:rFonts w:ascii="Times New Roman" w:hAnsi="Times New Roman" w:cs="Times New Roman"/>
          <w:sz w:val="26"/>
          <w:szCs w:val="26"/>
        </w:rPr>
        <w:t>6</w:t>
      </w:r>
      <w:r w:rsidRPr="00FC6A3C">
        <w:rPr>
          <w:rFonts w:ascii="Times New Roman" w:hAnsi="Times New Roman" w:cs="Times New Roman"/>
          <w:sz w:val="26"/>
          <w:szCs w:val="26"/>
        </w:rPr>
        <w:t>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C6A3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–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юридических лиц, осуществление налогового контроля (налоговый контроль в связи с осуществлением</w:t>
      </w:r>
      <w:proofErr w:type="gramEnd"/>
      <w:r w:rsidRPr="00FC6A3C">
        <w:rPr>
          <w:rFonts w:ascii="Times New Roman" w:hAnsi="Times New Roman" w:cs="Times New Roman"/>
          <w:sz w:val="26"/>
          <w:szCs w:val="26"/>
        </w:rPr>
        <w:t xml:space="preserve"> сделок между взаимозависимыми лицами, осуществление налогового контроля посредством проведения камеральных проверок).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02"/>
      <w:bookmarkEnd w:id="0"/>
      <w:r w:rsidRPr="00FC6A3C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11 по Санкт-Петербургу (далее – Инспекция).</w:t>
      </w:r>
    </w:p>
    <w:bookmarkEnd w:id="2"/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5. </w:t>
      </w:r>
      <w:r w:rsidR="007F388C">
        <w:rPr>
          <w:rFonts w:ascii="Times New Roman" w:hAnsi="Times New Roman" w:cs="Times New Roman"/>
          <w:sz w:val="26"/>
          <w:szCs w:val="26"/>
        </w:rPr>
        <w:t>Г</w:t>
      </w:r>
      <w:r w:rsidRPr="00FC6A3C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при его отсутствии – заместителю начальника отдела.</w:t>
      </w:r>
    </w:p>
    <w:p w:rsidR="003B7A81" w:rsidRPr="00C921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921A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21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21A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03"/>
      <w:r w:rsidRPr="004423F0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1"/>
      <w:bookmarkEnd w:id="3"/>
      <w:r w:rsidRPr="004423F0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технологий;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r w:rsidR="004423F0">
        <w:rPr>
          <w:rFonts w:ascii="Times New Roman" w:hAnsi="Times New Roman" w:cs="Times New Roman"/>
          <w:sz w:val="26"/>
          <w:szCs w:val="26"/>
        </w:rPr>
        <w:t>н</w:t>
      </w:r>
      <w:r w:rsidRPr="004423F0">
        <w:rPr>
          <w:rFonts w:ascii="Times New Roman" w:hAnsi="Times New Roman" w:cs="Times New Roman"/>
          <w:sz w:val="26"/>
          <w:szCs w:val="26"/>
        </w:rPr>
        <w:t>алоговый кодекс Российской Федерации и принятые в соответствии с ним федеральные законы о налогах на прибыль организаций, на имущество юридических лиц, о налоге на добычу полезных ископаемых, о налоговом контроле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нормативные правовые акты Правительства Российской Федерации по вопросам, связанным с налогообложением: налогом на прибыль организаций, налогом на имущество юридических лиц, налогом на добычу полезных ископаемых, с налоговым контролем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Закон Российской Федерации от 21.03.1991 № 943-1 «О налоговых органах Российской Федерации»;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 г. № 152-ФЗ «О персональных данных»;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06.12.2011 № 402-ФЗ «О бухгалтерском учете»;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07.05.2012 № 601 «Об основных направлениях совершенствования системы государственного управления»;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Указ Президента Российской Федерации от </w:t>
      </w:r>
      <w:r w:rsidR="004423F0">
        <w:rPr>
          <w:rFonts w:ascii="Times New Roman" w:hAnsi="Times New Roman" w:cs="Times New Roman"/>
          <w:sz w:val="26"/>
          <w:szCs w:val="26"/>
        </w:rPr>
        <w:t>24</w:t>
      </w:r>
      <w:r w:rsidRPr="004423F0">
        <w:rPr>
          <w:rFonts w:ascii="Times New Roman" w:hAnsi="Times New Roman" w:cs="Times New Roman"/>
          <w:sz w:val="26"/>
          <w:szCs w:val="26"/>
        </w:rPr>
        <w:t>.0</w:t>
      </w:r>
      <w:r w:rsidR="004423F0">
        <w:rPr>
          <w:rFonts w:ascii="Times New Roman" w:hAnsi="Times New Roman" w:cs="Times New Roman"/>
          <w:sz w:val="26"/>
          <w:szCs w:val="26"/>
        </w:rPr>
        <w:t>6</w:t>
      </w:r>
      <w:r w:rsidRPr="004423F0">
        <w:rPr>
          <w:rFonts w:ascii="Times New Roman" w:hAnsi="Times New Roman" w:cs="Times New Roman"/>
          <w:sz w:val="26"/>
          <w:szCs w:val="26"/>
        </w:rPr>
        <w:t>.201</w:t>
      </w:r>
      <w:r w:rsidR="004423F0">
        <w:rPr>
          <w:rFonts w:ascii="Times New Roman" w:hAnsi="Times New Roman" w:cs="Times New Roman"/>
          <w:sz w:val="26"/>
          <w:szCs w:val="26"/>
        </w:rPr>
        <w:t>9</w:t>
      </w:r>
      <w:r w:rsidRPr="004423F0">
        <w:rPr>
          <w:rFonts w:ascii="Times New Roman" w:hAnsi="Times New Roman" w:cs="Times New Roman"/>
          <w:sz w:val="26"/>
          <w:szCs w:val="26"/>
        </w:rPr>
        <w:t xml:space="preserve"> г. № </w:t>
      </w:r>
      <w:r w:rsidR="004423F0">
        <w:rPr>
          <w:rFonts w:ascii="Times New Roman" w:hAnsi="Times New Roman" w:cs="Times New Roman"/>
          <w:sz w:val="26"/>
          <w:szCs w:val="26"/>
        </w:rPr>
        <w:t>288</w:t>
      </w:r>
      <w:r w:rsidRPr="004423F0">
        <w:rPr>
          <w:rFonts w:ascii="Times New Roman" w:hAnsi="Times New Roman" w:cs="Times New Roman"/>
          <w:sz w:val="26"/>
          <w:szCs w:val="26"/>
        </w:rPr>
        <w:t xml:space="preserve"> «Об основных направлениях </w:t>
      </w:r>
      <w:r w:rsidR="004423F0" w:rsidRPr="004423F0">
        <w:rPr>
          <w:rFonts w:ascii="Times New Roman" w:hAnsi="Times New Roman" w:cs="Times New Roman"/>
          <w:sz w:val="26"/>
          <w:szCs w:val="26"/>
        </w:rPr>
        <w:t>развития государственной гражданской службы Российско</w:t>
      </w:r>
      <w:r w:rsidR="004423F0">
        <w:rPr>
          <w:rFonts w:ascii="Times New Roman" w:hAnsi="Times New Roman" w:cs="Times New Roman"/>
          <w:sz w:val="26"/>
          <w:szCs w:val="26"/>
        </w:rPr>
        <w:t>й Федерации на 2019 - 2021 годы</w:t>
      </w:r>
      <w:r w:rsidRPr="004423F0">
        <w:rPr>
          <w:rFonts w:ascii="Times New Roman" w:hAnsi="Times New Roman" w:cs="Times New Roman"/>
          <w:sz w:val="26"/>
          <w:szCs w:val="26"/>
        </w:rPr>
        <w:t>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23.09.2019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14.08.2019 N СА-7-21/405@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423F0">
        <w:rPr>
          <w:rFonts w:ascii="Times New Roman" w:hAnsi="Times New Roman"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силу приказов Федеральной налоговой службы от 31.03.2017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ММВ-7-21/271@ и от 04.10.2018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ММВ-7-21/575@»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r w:rsidR="004423F0">
        <w:rPr>
          <w:rFonts w:ascii="Times New Roman" w:hAnsi="Times New Roman" w:cs="Times New Roman"/>
          <w:sz w:val="26"/>
          <w:szCs w:val="26"/>
        </w:rPr>
        <w:t xml:space="preserve">РФ </w:t>
      </w:r>
      <w:r w:rsidRPr="004423F0">
        <w:rPr>
          <w:rFonts w:ascii="Times New Roman" w:hAnsi="Times New Roman" w:cs="Times New Roman"/>
          <w:sz w:val="26"/>
          <w:szCs w:val="26"/>
        </w:rPr>
        <w:t>от 21 февраля 1992 г. № 2395-1 «О недрах»;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1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07.05.2018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ММВ-7-13/524@»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26.08.2019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C826A9"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ММВ-7-13/704@</w:t>
      </w:r>
      <w:r w:rsidR="00C826A9" w:rsidRPr="004423F0">
        <w:rPr>
          <w:rFonts w:ascii="Times New Roman" w:hAnsi="Times New Roman" w:cs="Times New Roman"/>
          <w:sz w:val="26"/>
          <w:szCs w:val="26"/>
        </w:rPr>
        <w:t>»</w:t>
      </w:r>
      <w:r w:rsidR="00C826A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FC6A3C" w:rsidRPr="008442A1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826A9" w:rsidRPr="008442A1" w:rsidRDefault="00C826A9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2A1">
        <w:rPr>
          <w:rFonts w:ascii="Times New Roman" w:hAnsi="Times New Roman" w:cs="Times New Roman"/>
          <w:sz w:val="26"/>
          <w:szCs w:val="26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44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42A1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442A1" w:rsidRPr="008442A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C6A3C" w:rsidRPr="004423F0" w:rsidRDefault="007F388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C6A3C" w:rsidRPr="004423F0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налогообложения прибыли, имущества организаций, добычи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 - основы трансфертного ценообразования;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налогового контроля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>- порядок проведения мероприятий налогового контроля;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правоприменительная практика и арбитражная практика по вопросам установленной сферы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4"/>
      <w:bookmarkEnd w:id="4"/>
      <w:r w:rsidRPr="004423F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налога на прибыль организаций, налога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учета доходов и расходов в целях налогообложения;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определения налоговой базы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налоговые ставки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исчисления и уплаты налога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особенности налогообложения иностранных организаций;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трансфертного ценообразования и налогового контроля в сфере осуществления сделок между взаимозависимыми лицами.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способность к анализу и прогнозированию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коммуникативные умения, в том числе использование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презентаций, использование графических объектов в электронных документах;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организовывать работу и контролировать ее выполнение;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ответов на обращения граждан и организаций в установленный срок;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формирование предложений по совершенствованию налогового законодательства в установленной сфере деятельности;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анализа факторов, влияющих на динамику показателей налоговой базы и поступлений администрируемых налогов.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разъяснений налогового законодательства в установленной сфере деятельности;</w:t>
      </w:r>
    </w:p>
    <w:bookmarkEnd w:id="5"/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 xml:space="preserve">- рассмотрение запросов;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деловой корреспонденции и актов Инспекции,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управление электронной почтой, работы в текстовом редакторе, работы с электронными таблицами, подготовкой презентаций, использования графических объектов в электронных документах, работы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обеспечение выполнения поставленных руководством задач.</w:t>
      </w:r>
    </w:p>
    <w:p w:rsidR="00057CCC" w:rsidRPr="00C921AC" w:rsidRDefault="00057CCC" w:rsidP="00057CCC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C921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III.</w:t>
      </w:r>
      <w:r w:rsidR="007B0EB1" w:rsidRPr="00C921AC">
        <w:rPr>
          <w:rFonts w:cs="Times New Roman"/>
          <w:b/>
          <w:sz w:val="26"/>
          <w:szCs w:val="26"/>
        </w:rPr>
        <w:t> </w:t>
      </w:r>
      <w:r w:rsidRPr="00C921A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21A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8442A1">
          <w:rPr>
            <w:bCs/>
          </w:rPr>
          <w:t>статьями 14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5" w:history="1">
        <w:r w:rsidRPr="008442A1">
          <w:rPr>
            <w:bCs/>
          </w:rPr>
          <w:t>15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6" w:history="1">
        <w:r w:rsidRPr="008442A1">
          <w:rPr>
            <w:bCs/>
          </w:rPr>
          <w:t>17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7" w:history="1">
        <w:r w:rsidRPr="008442A1">
          <w:rPr>
            <w:bCs/>
          </w:rPr>
          <w:t>18</w:t>
        </w:r>
      </w:hyperlink>
      <w:r w:rsidRPr="008442A1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42A1">
          <w:rPr>
            <w:rFonts w:cs="Times New Roman"/>
            <w:sz w:val="26"/>
            <w:szCs w:val="26"/>
          </w:rPr>
          <w:t>2004 г</w:t>
        </w:r>
      </w:smartTag>
      <w:r w:rsidRPr="008442A1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 (далее – Федеральный закон).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bookmarkStart w:id="6" w:name="sub_10005"/>
      <w:r w:rsidRPr="008442A1">
        <w:rPr>
          <w:rFonts w:cs="Times New Roman"/>
          <w:sz w:val="26"/>
          <w:szCs w:val="26"/>
        </w:rPr>
        <w:t xml:space="preserve">8. </w:t>
      </w:r>
      <w:bookmarkStart w:id="7" w:name="sub_10006"/>
      <w:bookmarkEnd w:id="6"/>
      <w:r w:rsidRPr="008442A1">
        <w:rPr>
          <w:rFonts w:cs="Times New Roman"/>
          <w:sz w:val="26"/>
          <w:szCs w:val="26"/>
        </w:rPr>
        <w:t xml:space="preserve">На государственного налогового инспектора возлагается следующее: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проводить камеральные проверки налоговой отчетности, оформлять их результаты, осуществлять иные функции отдела, связанных с камеральной проверкой в соответствии с законодательством Российской Федерации о налогах и сборах;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осуществлять другие функции в соответствии с Приказом ФНС № САЭ-3-25/262 от 10.06.2005;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субъектов Российской Федерации и обеспечивать их исполнение;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определенного Федеральным законом;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поручения начальника и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правила внутреннего трудового распорядка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принадлежащих ему на праве собственности имуществе, являющихся объектами налогообложения, об обязательствах имущественного характера;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</w:t>
      </w:r>
      <w:r w:rsidRPr="008442A1">
        <w:rPr>
          <w:rFonts w:cs="Times New Roman"/>
          <w:sz w:val="26"/>
          <w:szCs w:val="26"/>
        </w:rPr>
        <w:lastRenderedPageBreak/>
        <w:t>меры по предотвращению такого конфликта;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при необходимости принимать участие в осуществлении мероприятий налогового контроля при проведении выездных налоговых проверок;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со ст. 166 гл. 24 Трудового кодекса РФ в связи с производственной необходимостью, по распоряжению работодателя, направляться на определенный срок для выполнения служебного поручения вне места постоянной работы.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 Налоговым Кодексом РФ строго руководствоваться порядком, изложенным в законе в части: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проведения, сбора и обработки информации, необходимой для осуществления контроля за соблюдением законодательства о налогах и сборах;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проведение мониторингов самоконтроля на закрепленном участке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 сбора и обработки информации о контролируемых сделках, имеющейся в Инспекции;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действий, необходимых для реализации Инспекцией положений раздела V.1. НК РФ и порядка взаимодействия налоговых органов при выявлении сделок между взаимозависимыми лицами (контролируемых сделок);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представления начальнику Инспекции или его заместителям материалов проверок и предложений о привлечении к ответственности предприятий и их должностных лиц;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процессуальных сроков, установленных ст. 100, 101 и 101.4 НК РФ;</w:t>
      </w:r>
    </w:p>
    <w:p w:rsidR="008442A1" w:rsidRPr="008442A1" w:rsidRDefault="008442A1" w:rsidP="008442A1">
      <w:pPr>
        <w:widowControl w:val="0"/>
        <w:tabs>
          <w:tab w:val="num" w:pos="502"/>
        </w:tabs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полном объеме и своевременно обеспечивать применение мер налоговой ответственности по ст. 119, 122, 126, 129.1, 129.4, 129.6 НК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деятельности в составе рабочей группы по соответствующим направлениям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полноты привлечения должностных лиц организаций, за нарушение установленных законодательством о налогах и сборах к административной ответственности, предусмотренной ст.15.5, 15.6 КоАП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истребования документов в соответствии со ст. 93, 93.1 НК РФ</w:t>
      </w:r>
      <w:r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контрольной работы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использования информационных ресурсов – «Налоговое досье» (система доступа ЕИП), АИС «Налог-</w:t>
      </w:r>
      <w:proofErr w:type="spellStart"/>
      <w:r w:rsidRPr="008442A1">
        <w:rPr>
          <w:rFonts w:cs="Times New Roman"/>
          <w:sz w:val="26"/>
          <w:szCs w:val="26"/>
        </w:rPr>
        <w:t>Цод</w:t>
      </w:r>
      <w:proofErr w:type="spellEnd"/>
      <w:r w:rsidRPr="008442A1">
        <w:rPr>
          <w:rFonts w:cs="Times New Roman"/>
          <w:sz w:val="26"/>
          <w:szCs w:val="26"/>
        </w:rPr>
        <w:t>», «ФИР» и др.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повышения профессионального уровня, деловой квалификации, изучения и использования в работе законодательства и инструктивных материалов по налогам и другим платежам в бюджет, а также по вопросам, связанным с применением административного, хозяйственного, гражданского и уголовного законодательства в пределах, необходимых для выполнения своих служебных обязанностей, знать методы налоговой работы;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норм служебной этики (не совершать действий, затрудняющих работу Инспекции, а также приводящих к подрыву ее авторитета);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информирования налогоплательщиков об изменениях в налоговом законодательстве;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своевременного представления руководству отдела необходимой информации для составления достоверной отчетности;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строгого соблюдения требований по обращению с информационными ресурсами, содержащими сведения, составляющие служебную тайну;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правил внутреннего трудового распорядка, пожарной безопасности и охраны труда;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содержания в надлежащем порядке и сохранности рабочего места, оборудования, инвентаря.</w:t>
      </w:r>
    </w:p>
    <w:p w:rsidR="008442A1" w:rsidRPr="008442A1" w:rsidRDefault="008442A1" w:rsidP="008442A1">
      <w:pPr>
        <w:widowControl w:val="0"/>
        <w:spacing w:before="12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Исходя из установленных полномочий, государственный налоговый инспектор имеет право: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проводить проверки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вручать требования об их устранении, или акты проверок с последующей проверкой устранения выявленных нарушений и контролем внесения причитающихся сумм;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участвовать в подготовке и принятии решений по результатам камеральной налоговой проверки в соответствии с должностными обязанностями;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выступать с предложением о привлечении к административной ответственности в случаях, установленных законодательством, составлять протоколы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требовать от руководителей и других должностных лиц проверяемых предприятий, учреждений и организаций устранения выявленных нарушений налогового законодательства;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выходить с предложениями к заместителю начальника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и защищать в соответствии с поручениями начальника (заместителя начальника) Инспекции интересы налоговых органов в местных органах государственной власти и 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докладывать начальнику (заместителю начальника) Инспекции о выявленных резервах и возможностях улучшения системы контроля за соблюдением налогового законодательства в пределах своей компетенции.</w:t>
      </w:r>
    </w:p>
    <w:bookmarkEnd w:id="7"/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8442A1">
        <w:rPr>
          <w:rFonts w:cs="Times New Roman"/>
          <w:sz w:val="26"/>
          <w:szCs w:val="26"/>
        </w:rPr>
        <w:t>на</w:t>
      </w:r>
      <w:proofErr w:type="gramEnd"/>
      <w:r w:rsidRPr="008442A1">
        <w:rPr>
          <w:rFonts w:cs="Times New Roman"/>
          <w:sz w:val="26"/>
          <w:szCs w:val="26"/>
        </w:rPr>
        <w:t>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6) проверку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вручение требования об их устранении, или актов проверок с последующей проверкой устранения выявленных нарушений и контролем внесения причитающихся сумм; участие в подготовке и принятии решений по результатам камеральной налоговой проверки в соответствии с должностными обязанностями; выступление с предложением о привлечении к административной ответственности в случаях установленных законодательством, составление протоколов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7) доступ к документам,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hyperlink r:id="rId18" w:history="1">
        <w:r w:rsidRPr="008442A1">
          <w:rPr>
            <w:rFonts w:cs="Times New Roman"/>
            <w:sz w:val="26"/>
            <w:szCs w:val="26"/>
          </w:rPr>
          <w:t>законом</w:t>
        </w:r>
      </w:hyperlink>
      <w:r w:rsidRPr="008442A1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12) членство в профессиональном союзе;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8442A1">
          <w:rPr>
            <w:rFonts w:cs="Times New Roman"/>
            <w:sz w:val="26"/>
            <w:szCs w:val="26"/>
          </w:rPr>
          <w:t>служебной проверки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hyperlink r:id="rId20" w:anchor="sub_102#sub_102" w:history="1">
        <w:r w:rsidRPr="008442A1">
          <w:rPr>
            <w:rFonts w:cs="Times New Roman"/>
            <w:sz w:val="26"/>
            <w:szCs w:val="26"/>
          </w:rPr>
          <w:t>представителя нанимателя</w:t>
        </w:r>
      </w:hyperlink>
      <w:r w:rsidRPr="008442A1">
        <w:rPr>
          <w:rFonts w:cs="Times New Roman"/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8442A1">
          <w:rPr>
            <w:rFonts w:cs="Times New Roman"/>
            <w:sz w:val="26"/>
            <w:szCs w:val="26"/>
          </w:rPr>
          <w:t>конфликт интересов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20) должностной рост на конкурсной основе;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21) доклад начальнику и заместителям начальника Инспекции, начальнику отдела о выявленных резервах и возможности улучшения системы контроля за соблюдением налогового законодательства в пределах своей компетенции;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22) по распоряжению начальника и заместителей начальника Инспекции представлять Межрайонную Инспекцию Федеральной налоговой службы № 11 по Санкт-Петербургу в органах государственной власти, а также в судебных органах РФ.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10. </w:t>
      </w:r>
      <w:proofErr w:type="gramStart"/>
      <w:r w:rsidRPr="008442A1">
        <w:rPr>
          <w:rFonts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>
        <w:rPr>
          <w:rFonts w:cs="Times New Roman"/>
          <w:sz w:val="26"/>
          <w:szCs w:val="26"/>
        </w:rPr>
        <w:t>руководителем Управления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 xml:space="preserve">, положением об отделе камеральных проверок №1, приказами (распоряжениями) </w:t>
      </w:r>
      <w:r w:rsidR="001C5A0D" w:rsidRPr="008442A1">
        <w:rPr>
          <w:rFonts w:cs="Times New Roman"/>
          <w:sz w:val="26"/>
          <w:szCs w:val="26"/>
        </w:rPr>
        <w:t>Управления</w:t>
      </w:r>
      <w:r w:rsidR="001C5A0D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, приказами</w:t>
      </w:r>
      <w:proofErr w:type="gramEnd"/>
      <w:r w:rsidRPr="008442A1">
        <w:rPr>
          <w:rFonts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lastRenderedPageBreak/>
        <w:t>Инспекции, поручениями руководства Инспекции.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главного государственного налогового инспектора, заданий, приказов, распоряжений и указаний вышестоящих в порядке подчиненности руководителей, за исключением незаконных;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921AC" w:rsidRDefault="000910AD" w:rsidP="000910AD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0910AD" w:rsidRPr="004A5ACA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5AC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1D2C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4A5AC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921AC" w:rsidRPr="004A5ACA">
        <w:rPr>
          <w:rFonts w:cs="Times New Roman"/>
          <w:b/>
          <w:sz w:val="26"/>
          <w:szCs w:val="26"/>
        </w:rPr>
        <w:t xml:space="preserve"> </w:t>
      </w:r>
      <w:r w:rsidRPr="004A5AC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8" w:name="sub_10007"/>
      <w:r w:rsidRPr="008442A1">
        <w:rPr>
          <w:rFonts w:eastAsia="Calibri" w:cs="Times New Roman"/>
          <w:sz w:val="26"/>
          <w:szCs w:val="26"/>
        </w:rPr>
        <w:t>12. При исполнении служебных обязанностей государственный налоговый инспектор вправе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9" w:name="sub_10008"/>
      <w:bookmarkEnd w:id="8"/>
      <w:r w:rsidRPr="008442A1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относящихся к компетенции отдела камеральных проверок №1;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bookmarkEnd w:id="9"/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01D2C" w:rsidRPr="00A01D2C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C921AC">
        <w:rPr>
          <w:rFonts w:cs="Times New Roman"/>
          <w:b/>
          <w:sz w:val="26"/>
          <w:szCs w:val="26"/>
        </w:rPr>
        <w:t>впра</w:t>
      </w:r>
      <w:r w:rsidR="00C921AC">
        <w:rPr>
          <w:rFonts w:cs="Times New Roman"/>
          <w:b/>
          <w:sz w:val="26"/>
          <w:szCs w:val="26"/>
        </w:rPr>
        <w:t xml:space="preserve">ве или обязан участвовать при подготовке </w:t>
      </w:r>
      <w:r w:rsidRPr="00C921AC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C921AC">
        <w:rPr>
          <w:rFonts w:cs="Times New Roman"/>
          <w:b/>
          <w:sz w:val="26"/>
          <w:szCs w:val="26"/>
        </w:rPr>
        <w:t xml:space="preserve"> </w:t>
      </w:r>
      <w:r w:rsidRPr="00C921A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bookmarkStart w:id="10" w:name="sub_10009"/>
      <w:r w:rsidRPr="008442A1">
        <w:rPr>
          <w:rFonts w:cs="Times New Roman"/>
          <w:sz w:val="26"/>
          <w:szCs w:val="26"/>
        </w:rPr>
        <w:t xml:space="preserve">14. Государственный налоговый инспектор </w:t>
      </w:r>
      <w:bookmarkStart w:id="11" w:name="sub_10010"/>
      <w:bookmarkEnd w:id="10"/>
      <w:r w:rsidRPr="008442A1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</w:t>
      </w:r>
      <w:r w:rsidRPr="008442A1">
        <w:rPr>
          <w:rFonts w:cs="Times New Roman"/>
          <w:sz w:val="26"/>
          <w:szCs w:val="26"/>
        </w:rPr>
        <w:lastRenderedPageBreak/>
        <w:t>и информационного обеспечения подготовки соответствующих документов, относящихся к компетенции отдела камеральных проверок №1, а также по иным вопросам.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1"/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положений об отделе;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иных актов по поручению руководства Инспекции, Управления</w:t>
      </w:r>
      <w:r w:rsidR="00C7598C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96D51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C7598C" w:rsidRPr="005924D0">
        <w:rPr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7A71BC">
        <w:rPr>
          <w:rFonts w:cs="Times New Roman"/>
          <w:bCs/>
          <w:sz w:val="26"/>
          <w:szCs w:val="26"/>
        </w:rPr>
        <w:t>.</w:t>
      </w:r>
    </w:p>
    <w:p w:rsidR="000910AD" w:rsidRPr="00896D51" w:rsidRDefault="000910AD" w:rsidP="000910AD">
      <w:pPr>
        <w:ind w:right="17"/>
        <w:rPr>
          <w:rFonts w:cs="Times New Roman"/>
          <w:bCs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0910AD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="00C7598C" w:rsidRPr="005924D0">
        <w:rPr>
          <w:sz w:val="26"/>
          <w:szCs w:val="26"/>
        </w:rPr>
        <w:t xml:space="preserve">Взаимодействие </w:t>
      </w:r>
      <w:r w:rsidR="00C7598C" w:rsidRPr="00C7598C">
        <w:rPr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общих принципов</w:t>
        </w:r>
      </w:hyperlink>
      <w:r w:rsidR="00C7598C" w:rsidRPr="00C759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Указом</w:t>
        </w:r>
      </w:hyperlink>
      <w:r w:rsidR="00C7598C" w:rsidRPr="00C7598C">
        <w:rPr>
          <w:b/>
          <w:sz w:val="26"/>
          <w:szCs w:val="26"/>
        </w:rPr>
        <w:t xml:space="preserve"> </w:t>
      </w:r>
      <w:r w:rsidR="00C7598C" w:rsidRPr="00C7598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7598C" w:rsidRPr="00C7598C">
          <w:rPr>
            <w:sz w:val="26"/>
            <w:szCs w:val="26"/>
          </w:rPr>
          <w:t>2002 г</w:t>
        </w:r>
      </w:smartTag>
      <w:r w:rsidR="00C7598C" w:rsidRPr="00C7598C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C7598C" w:rsidRPr="00C7598C">
        <w:rPr>
          <w:sz w:val="26"/>
          <w:szCs w:val="26"/>
        </w:rPr>
        <w:t xml:space="preserve">, № </w:t>
      </w:r>
      <w:proofErr w:type="gramStart"/>
      <w:r w:rsidR="00C7598C" w:rsidRPr="00C7598C">
        <w:rPr>
          <w:sz w:val="26"/>
          <w:szCs w:val="26"/>
        </w:rPr>
        <w:t xml:space="preserve">33, ст.3196; 2007, № 13, ст.1531; 2009, № 29, ст.3658), и требований к служебному поведению, установленных </w:t>
      </w:r>
      <w:hyperlink r:id="rId24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статьей 18</w:t>
        </w:r>
      </w:hyperlink>
      <w:r w:rsidR="00C7598C" w:rsidRPr="00C759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598C" w:rsidRPr="00C7598C">
          <w:rPr>
            <w:sz w:val="26"/>
            <w:szCs w:val="26"/>
          </w:rPr>
          <w:t>2004 г</w:t>
        </w:r>
      </w:smartTag>
      <w:r w:rsidR="00C7598C" w:rsidRPr="00C7598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BC2190" w:rsidRDefault="000910AD" w:rsidP="00BC21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 xml:space="preserve">Служебное взаимодействие </w:t>
      </w:r>
      <w:r w:rsidR="00C7598C" w:rsidRPr="00C7598C">
        <w:rPr>
          <w:sz w:val="26"/>
          <w:szCs w:val="26"/>
        </w:rPr>
        <w:t>государственного налогового инспектора</w:t>
      </w:r>
      <w:r w:rsidRPr="00C7598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</w:t>
      </w:r>
      <w:r w:rsidRPr="00BC2190">
        <w:rPr>
          <w:rFonts w:cs="Times New Roman"/>
          <w:sz w:val="26"/>
          <w:szCs w:val="26"/>
        </w:rPr>
        <w:t>пределах функциональной компетенции определяется админист</w:t>
      </w:r>
      <w:r w:rsidR="00BC2190" w:rsidRPr="00BC2190">
        <w:rPr>
          <w:rFonts w:cs="Times New Roman"/>
          <w:sz w:val="26"/>
          <w:szCs w:val="26"/>
        </w:rPr>
        <w:t>ративным регламентом ФНС России.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</w:t>
      </w:r>
      <w:r w:rsidRPr="00C7598C">
        <w:rPr>
          <w:rFonts w:eastAsia="Calibri" w:cs="Times New Roman"/>
          <w:sz w:val="26"/>
          <w:szCs w:val="26"/>
        </w:rPr>
        <w:t>. </w:t>
      </w:r>
      <w:r w:rsidR="00C7598C" w:rsidRPr="00C7598C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индивидуальное информирование налогоплательщиков в письменной форме в соответствии с положениями</w:t>
      </w:r>
      <w:r>
        <w:rPr>
          <w:rFonts w:eastAsia="Calibri"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</w:t>
      </w:r>
      <w:r w:rsidRPr="008442A1">
        <w:rPr>
          <w:rFonts w:cs="Times New Roman"/>
          <w:sz w:val="26"/>
          <w:szCs w:val="26"/>
        </w:rPr>
        <w:lastRenderedPageBreak/>
        <w:t>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7598C">
        <w:rPr>
          <w:rFonts w:eastAsia="Calibri" w:cs="Times New Roman"/>
          <w:sz w:val="26"/>
          <w:szCs w:val="26"/>
        </w:rPr>
        <w:t>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разработка соответствующих методологических рекомендаций по практике применения законодательства Российской Федерации о налогах и сборах;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обеспечение реализации прав граждан, организаций и учреждений в случае обжалования решений (в том числе нормативных актов), действий и бездействий налоговых органов и их должностных лиц;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х</w:t>
      </w:r>
      <w:r w:rsidRPr="00C7598C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.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="00C921AC">
        <w:rPr>
          <w:rFonts w:cs="Times New Roman"/>
          <w:b/>
          <w:sz w:val="26"/>
          <w:szCs w:val="26"/>
        </w:rPr>
        <w:t xml:space="preserve">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C7598C" w:rsidRPr="00C7598C">
        <w:rPr>
          <w:rFonts w:cs="Times New Roman"/>
          <w:sz w:val="26"/>
          <w:szCs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C7598C" w:rsidSect="00091EF5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E0" w:rsidRDefault="00B34AE0" w:rsidP="003B7A81">
      <w:r>
        <w:separator/>
      </w:r>
    </w:p>
  </w:endnote>
  <w:endnote w:type="continuationSeparator" w:id="0">
    <w:p w:rsidR="00B34AE0" w:rsidRDefault="00B34AE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E0" w:rsidRDefault="00B34AE0" w:rsidP="003B7A81">
      <w:r>
        <w:separator/>
      </w:r>
    </w:p>
  </w:footnote>
  <w:footnote w:type="continuationSeparator" w:id="0">
    <w:p w:rsidR="00B34AE0" w:rsidRDefault="00B34AE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896D51" w:rsidRDefault="00B310A4" w:rsidP="00896D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93F7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CF4"/>
    <w:multiLevelType w:val="hybridMultilevel"/>
    <w:tmpl w:val="0A2A4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E5F07"/>
    <w:multiLevelType w:val="hybridMultilevel"/>
    <w:tmpl w:val="97E83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C61E3F"/>
    <w:multiLevelType w:val="hybridMultilevel"/>
    <w:tmpl w:val="14787F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0465D7"/>
    <w:multiLevelType w:val="hybridMultilevel"/>
    <w:tmpl w:val="84E00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D5010"/>
    <w:multiLevelType w:val="hybridMultilevel"/>
    <w:tmpl w:val="964206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DC0D64"/>
    <w:multiLevelType w:val="hybridMultilevel"/>
    <w:tmpl w:val="DDEAF8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DFD"/>
    <w:multiLevelType w:val="hybridMultilevel"/>
    <w:tmpl w:val="5AA4C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991F77"/>
    <w:multiLevelType w:val="hybridMultilevel"/>
    <w:tmpl w:val="9E8AB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5C13D2"/>
    <w:multiLevelType w:val="hybridMultilevel"/>
    <w:tmpl w:val="44E6C1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57CCC"/>
    <w:rsid w:val="00090C33"/>
    <w:rsid w:val="00090F0A"/>
    <w:rsid w:val="000910AD"/>
    <w:rsid w:val="000916AA"/>
    <w:rsid w:val="00091EF5"/>
    <w:rsid w:val="00092644"/>
    <w:rsid w:val="000B0869"/>
    <w:rsid w:val="000B5048"/>
    <w:rsid w:val="000B7C1A"/>
    <w:rsid w:val="000C04B0"/>
    <w:rsid w:val="000C2E02"/>
    <w:rsid w:val="000C625D"/>
    <w:rsid w:val="000C6E28"/>
    <w:rsid w:val="000C7D67"/>
    <w:rsid w:val="000D08EA"/>
    <w:rsid w:val="00121DFA"/>
    <w:rsid w:val="00141E3E"/>
    <w:rsid w:val="001559CE"/>
    <w:rsid w:val="00165B7A"/>
    <w:rsid w:val="001665C3"/>
    <w:rsid w:val="001735FC"/>
    <w:rsid w:val="00175938"/>
    <w:rsid w:val="001804B9"/>
    <w:rsid w:val="00194CDE"/>
    <w:rsid w:val="001A0913"/>
    <w:rsid w:val="001A40B3"/>
    <w:rsid w:val="001B5BBA"/>
    <w:rsid w:val="001C5A0D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95029"/>
    <w:rsid w:val="002A03AB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70BC1"/>
    <w:rsid w:val="00397C11"/>
    <w:rsid w:val="003A43AB"/>
    <w:rsid w:val="003A4606"/>
    <w:rsid w:val="003B7A81"/>
    <w:rsid w:val="003C4B94"/>
    <w:rsid w:val="003D14B5"/>
    <w:rsid w:val="00404AE7"/>
    <w:rsid w:val="0041019D"/>
    <w:rsid w:val="004159CF"/>
    <w:rsid w:val="004423F0"/>
    <w:rsid w:val="0044318B"/>
    <w:rsid w:val="00452018"/>
    <w:rsid w:val="004776BC"/>
    <w:rsid w:val="0049073B"/>
    <w:rsid w:val="00492B5B"/>
    <w:rsid w:val="00493417"/>
    <w:rsid w:val="00497B12"/>
    <w:rsid w:val="00497CF7"/>
    <w:rsid w:val="004A230C"/>
    <w:rsid w:val="004A3010"/>
    <w:rsid w:val="004A5ACA"/>
    <w:rsid w:val="004B35CC"/>
    <w:rsid w:val="004B7353"/>
    <w:rsid w:val="004C5E80"/>
    <w:rsid w:val="004F5964"/>
    <w:rsid w:val="005246BB"/>
    <w:rsid w:val="00526FFE"/>
    <w:rsid w:val="0053153E"/>
    <w:rsid w:val="00532AAD"/>
    <w:rsid w:val="00536AA0"/>
    <w:rsid w:val="00537E24"/>
    <w:rsid w:val="005526F8"/>
    <w:rsid w:val="00562258"/>
    <w:rsid w:val="00572BBF"/>
    <w:rsid w:val="0058504A"/>
    <w:rsid w:val="00585805"/>
    <w:rsid w:val="0059423D"/>
    <w:rsid w:val="00594FD9"/>
    <w:rsid w:val="005C0179"/>
    <w:rsid w:val="005D1E6A"/>
    <w:rsid w:val="005D7ABC"/>
    <w:rsid w:val="005F6A69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170E1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C7F54"/>
    <w:rsid w:val="007D402F"/>
    <w:rsid w:val="007D4ADF"/>
    <w:rsid w:val="007D5B2B"/>
    <w:rsid w:val="007E344A"/>
    <w:rsid w:val="007E3D90"/>
    <w:rsid w:val="007F339E"/>
    <w:rsid w:val="007F388C"/>
    <w:rsid w:val="007F3D35"/>
    <w:rsid w:val="00802DE2"/>
    <w:rsid w:val="00804AB6"/>
    <w:rsid w:val="00806057"/>
    <w:rsid w:val="00806B0C"/>
    <w:rsid w:val="00812BFB"/>
    <w:rsid w:val="0081666B"/>
    <w:rsid w:val="00822936"/>
    <w:rsid w:val="008442A1"/>
    <w:rsid w:val="008741D3"/>
    <w:rsid w:val="00877280"/>
    <w:rsid w:val="00882463"/>
    <w:rsid w:val="00896D51"/>
    <w:rsid w:val="008971B7"/>
    <w:rsid w:val="008A5EB3"/>
    <w:rsid w:val="008B09E6"/>
    <w:rsid w:val="008D11EE"/>
    <w:rsid w:val="008E4B65"/>
    <w:rsid w:val="008F7217"/>
    <w:rsid w:val="00907C0C"/>
    <w:rsid w:val="00926516"/>
    <w:rsid w:val="00933CCA"/>
    <w:rsid w:val="00940EED"/>
    <w:rsid w:val="00942953"/>
    <w:rsid w:val="00944E3B"/>
    <w:rsid w:val="00950A95"/>
    <w:rsid w:val="00951476"/>
    <w:rsid w:val="00952185"/>
    <w:rsid w:val="0098413A"/>
    <w:rsid w:val="00991494"/>
    <w:rsid w:val="00991FCE"/>
    <w:rsid w:val="009A732F"/>
    <w:rsid w:val="009A7768"/>
    <w:rsid w:val="009B6831"/>
    <w:rsid w:val="009D46F4"/>
    <w:rsid w:val="009D5A89"/>
    <w:rsid w:val="009F0BC2"/>
    <w:rsid w:val="009F3087"/>
    <w:rsid w:val="00A01D2C"/>
    <w:rsid w:val="00A044DB"/>
    <w:rsid w:val="00A068D7"/>
    <w:rsid w:val="00A2339B"/>
    <w:rsid w:val="00A356E4"/>
    <w:rsid w:val="00A410BA"/>
    <w:rsid w:val="00A4459C"/>
    <w:rsid w:val="00A524EE"/>
    <w:rsid w:val="00A537B6"/>
    <w:rsid w:val="00A81F70"/>
    <w:rsid w:val="00A83B0E"/>
    <w:rsid w:val="00AB1ACA"/>
    <w:rsid w:val="00AC2824"/>
    <w:rsid w:val="00AE00D3"/>
    <w:rsid w:val="00AF08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AE0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190"/>
    <w:rsid w:val="00BE4F2D"/>
    <w:rsid w:val="00BE52D9"/>
    <w:rsid w:val="00BF7391"/>
    <w:rsid w:val="00C00B7B"/>
    <w:rsid w:val="00C05828"/>
    <w:rsid w:val="00C117FA"/>
    <w:rsid w:val="00C158E5"/>
    <w:rsid w:val="00C20C8F"/>
    <w:rsid w:val="00C23B14"/>
    <w:rsid w:val="00C37900"/>
    <w:rsid w:val="00C73A81"/>
    <w:rsid w:val="00C73C62"/>
    <w:rsid w:val="00C7598C"/>
    <w:rsid w:val="00C80643"/>
    <w:rsid w:val="00C826A9"/>
    <w:rsid w:val="00C921AC"/>
    <w:rsid w:val="00CA0820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36BFD"/>
    <w:rsid w:val="00D6462A"/>
    <w:rsid w:val="00D730DE"/>
    <w:rsid w:val="00D75100"/>
    <w:rsid w:val="00D7769A"/>
    <w:rsid w:val="00DC090D"/>
    <w:rsid w:val="00DC0C1A"/>
    <w:rsid w:val="00DD1315"/>
    <w:rsid w:val="00DE6E00"/>
    <w:rsid w:val="00E4409A"/>
    <w:rsid w:val="00E45E47"/>
    <w:rsid w:val="00E5383C"/>
    <w:rsid w:val="00E6275C"/>
    <w:rsid w:val="00E63E08"/>
    <w:rsid w:val="00E67578"/>
    <w:rsid w:val="00E711C3"/>
    <w:rsid w:val="00E80D03"/>
    <w:rsid w:val="00E93F75"/>
    <w:rsid w:val="00E95328"/>
    <w:rsid w:val="00E96882"/>
    <w:rsid w:val="00EA60E2"/>
    <w:rsid w:val="00EC1200"/>
    <w:rsid w:val="00EC3748"/>
    <w:rsid w:val="00EC67A4"/>
    <w:rsid w:val="00ED286B"/>
    <w:rsid w:val="00EE10F8"/>
    <w:rsid w:val="00F002D5"/>
    <w:rsid w:val="00F01BBE"/>
    <w:rsid w:val="00F020CF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2939"/>
    <w:rsid w:val="00F72CE0"/>
    <w:rsid w:val="00F9087E"/>
    <w:rsid w:val="00F95EAE"/>
    <w:rsid w:val="00F975FE"/>
    <w:rsid w:val="00FA546E"/>
    <w:rsid w:val="00FB1E9E"/>
    <w:rsid w:val="00FB6244"/>
    <w:rsid w:val="00FC6A3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13E6EBF17F97D5496BB685814CE759266B1BDDE5E4BEA17D5C359363c8v8H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ADD120D20ECCA330A2C8B8BE6AD62F26178686FE6C06F8360FA433B8Q8vA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EFADAAD2DEF3DEA7EA5834CA7F5E127740E019B3FE806BF005873083g2t1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2034E3C883318E188147C206EC1412100011085646A4FF71EB17924F11S6t6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D9C10E5CD3D48E8D1925DC83A3375985881B1238F94866BD861F9D6BWFq4H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3F40-9960-41C5-952C-B28B48D9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5148</Words>
  <Characters>29346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Пасенко Татьяна Сергеевна</cp:lastModifiedBy>
  <cp:revision>3</cp:revision>
  <cp:lastPrinted>2020-07-09T14:59:00Z</cp:lastPrinted>
  <dcterms:created xsi:type="dcterms:W3CDTF">2024-09-13T10:57:00Z</dcterms:created>
  <dcterms:modified xsi:type="dcterms:W3CDTF">2024-09-17T11:10:00Z</dcterms:modified>
</cp:coreProperties>
</file>